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3871"/>
        <w:tblW w:w="10475" w:type="dxa"/>
        <w:tblLook w:val="04A0"/>
      </w:tblPr>
      <w:tblGrid>
        <w:gridCol w:w="868"/>
        <w:gridCol w:w="3085"/>
        <w:gridCol w:w="888"/>
        <w:gridCol w:w="261"/>
        <w:gridCol w:w="868"/>
        <w:gridCol w:w="3520"/>
        <w:gridCol w:w="985"/>
      </w:tblGrid>
      <w:tr w:rsidR="004F7597" w:rsidTr="001B571E"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Место 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F7597" w:rsidRPr="004F7597" w:rsidRDefault="004F7597" w:rsidP="001B57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района/города 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% охвата школ </w:t>
            </w:r>
          </w:p>
        </w:tc>
        <w:tc>
          <w:tcPr>
            <w:tcW w:w="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4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Место </w:t>
            </w:r>
          </w:p>
        </w:tc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F7597" w:rsidRPr="004F7597" w:rsidRDefault="004F7597" w:rsidP="001B57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района/города 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% охвата школ </w:t>
            </w:r>
          </w:p>
        </w:tc>
      </w:tr>
      <w:tr w:rsidR="004F7597" w:rsidTr="001B571E"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C514F6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4F7597" w:rsidRPr="004F7597">
              <w:rPr>
                <w:rFonts w:ascii="Times New Roman" w:hAnsi="Times New Roman" w:cs="Times New Roman"/>
                <w:sz w:val="24"/>
                <w:szCs w:val="24"/>
              </w:rPr>
              <w:t xml:space="preserve"> Избербаш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4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Магарамкентский район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F7597" w:rsidTr="001B571E"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C514F6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4F7597" w:rsidRPr="004F7597">
              <w:rPr>
                <w:rFonts w:ascii="Times New Roman" w:hAnsi="Times New Roman" w:cs="Times New Roman"/>
                <w:sz w:val="24"/>
                <w:szCs w:val="24"/>
              </w:rPr>
              <w:t xml:space="preserve"> Дагестанские огни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4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Левашинский район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F7597" w:rsidTr="001B571E"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Каякентский  район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4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Гергебильский район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F7597" w:rsidTr="001B571E"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C514F6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4F7597" w:rsidRPr="004F7597">
              <w:rPr>
                <w:rFonts w:ascii="Times New Roman" w:hAnsi="Times New Roman" w:cs="Times New Roman"/>
                <w:sz w:val="24"/>
                <w:szCs w:val="24"/>
              </w:rPr>
              <w:t>Ю-Сухокумск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4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Карабудахкентский район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F7597" w:rsidTr="001B571E"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Хасавюртовский район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4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Цумадинский район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F7597" w:rsidTr="001B571E"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Казбековский район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4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Новолакский район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F7597" w:rsidTr="001B571E"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E63B41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4F7597" w:rsidRPr="004F7597">
              <w:rPr>
                <w:rFonts w:ascii="Times New Roman" w:hAnsi="Times New Roman" w:cs="Times New Roman"/>
                <w:sz w:val="24"/>
                <w:szCs w:val="24"/>
              </w:rPr>
              <w:t xml:space="preserve"> Хасавюрт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4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Сергокалинский район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F7597" w:rsidTr="001B571E"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Хунзахский район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4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C514F6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4F7597" w:rsidRPr="004F7597">
              <w:rPr>
                <w:rFonts w:ascii="Times New Roman" w:hAnsi="Times New Roman" w:cs="Times New Roman"/>
                <w:sz w:val="24"/>
                <w:szCs w:val="24"/>
              </w:rPr>
              <w:t xml:space="preserve"> Дербент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F7597" w:rsidTr="001B571E"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E63B41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4F7597" w:rsidRPr="004F7597">
              <w:rPr>
                <w:rFonts w:ascii="Times New Roman" w:hAnsi="Times New Roman" w:cs="Times New Roman"/>
                <w:sz w:val="24"/>
                <w:szCs w:val="24"/>
              </w:rPr>
              <w:t xml:space="preserve"> Махачкала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4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C514F6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4F7597" w:rsidRPr="004F7597">
              <w:rPr>
                <w:rFonts w:ascii="Times New Roman" w:hAnsi="Times New Roman" w:cs="Times New Roman"/>
                <w:sz w:val="24"/>
                <w:szCs w:val="24"/>
              </w:rPr>
              <w:t xml:space="preserve"> Буйнакск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F7597" w:rsidTr="001B571E"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Акушинский район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4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Гумбетовский район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F7597" w:rsidTr="001B571E"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C514F6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4F7597" w:rsidRPr="004F7597">
              <w:rPr>
                <w:rFonts w:ascii="Times New Roman" w:hAnsi="Times New Roman" w:cs="Times New Roman"/>
                <w:sz w:val="24"/>
                <w:szCs w:val="24"/>
              </w:rPr>
              <w:t xml:space="preserve"> Каспийск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4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C514F6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4F7597" w:rsidRPr="004F7597">
              <w:rPr>
                <w:rFonts w:ascii="Times New Roman" w:hAnsi="Times New Roman" w:cs="Times New Roman"/>
                <w:sz w:val="24"/>
                <w:szCs w:val="24"/>
              </w:rPr>
              <w:t xml:space="preserve"> Кизляр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F7597" w:rsidTr="001B571E"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Буйнакский район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4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Табасаранский район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F7597" w:rsidTr="001B571E"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Тарумовский район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4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Ахтынский район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F7597" w:rsidTr="001B571E"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Гунибский район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4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Кумторкалинский район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F7597" w:rsidTr="001B571E"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C514F6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4F7597" w:rsidRPr="004F7597">
              <w:rPr>
                <w:rFonts w:ascii="Times New Roman" w:hAnsi="Times New Roman" w:cs="Times New Roman"/>
                <w:sz w:val="24"/>
                <w:szCs w:val="24"/>
              </w:rPr>
              <w:t>Кизилюрт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4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Дербентский район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F7597" w:rsidTr="001B571E"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Бежтинский район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4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Бабаюртовский район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F7597" w:rsidTr="001B571E"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Докузпаринский район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4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Унцукульский район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F7597" w:rsidTr="001B571E"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Ногайский район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4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Ахвахский район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F7597" w:rsidTr="001B571E"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Кулинский район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4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Кайтагский район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F7597" w:rsidTr="001B571E"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Ботлихский район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4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Дахадаевский район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F7597" w:rsidTr="001B571E"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Чародинский район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4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Рутульский район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F7597" w:rsidTr="001B571E"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Сулейман-Стальский район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4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Агульский район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F7597" w:rsidTr="001B571E"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Кизлярский район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4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Хивский район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F7597" w:rsidTr="001B571E"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Лакский район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4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Шамильский район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F7597" w:rsidTr="001B571E"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Кизилюртовский район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4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Цунтинский район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F7597" w:rsidTr="001B571E"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Курахский район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4F7597" w:rsidRPr="00A947BB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Тляратинский район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597" w:rsidRPr="004F7597" w:rsidRDefault="004F7597" w:rsidP="001B57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300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75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E63B41" w:rsidRPr="00E63B41" w:rsidRDefault="00730DFF" w:rsidP="00E63B41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4</w:t>
      </w:r>
    </w:p>
    <w:p w:rsidR="00E63B41" w:rsidRDefault="00E63B41" w:rsidP="00E63B41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к</w:t>
      </w:r>
      <w:r w:rsidRPr="00E63B41">
        <w:rPr>
          <w:rFonts w:ascii="Times New Roman" w:hAnsi="Times New Roman" w:cs="Times New Roman"/>
          <w:sz w:val="24"/>
          <w:szCs w:val="24"/>
        </w:rPr>
        <w:t xml:space="preserve"> письму Отделения-НБ Республика Дагестан</w:t>
      </w:r>
    </w:p>
    <w:p w:rsidR="00E63B41" w:rsidRDefault="00E63B41" w:rsidP="00E63B41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 №_______________</w:t>
      </w:r>
    </w:p>
    <w:bookmarkEnd w:id="0"/>
    <w:p w:rsidR="00E63B41" w:rsidRPr="00E63B41" w:rsidRDefault="00E63B41" w:rsidP="00E63B41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:rsidR="00D620D5" w:rsidRDefault="00D620D5" w:rsidP="000D42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2466" w:rsidRDefault="000D4270" w:rsidP="000D4270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B571E">
        <w:rPr>
          <w:rFonts w:ascii="Times New Roman" w:hAnsi="Times New Roman" w:cs="Times New Roman"/>
          <w:b/>
          <w:sz w:val="28"/>
          <w:szCs w:val="28"/>
        </w:rPr>
        <w:t xml:space="preserve">Рейтинг муниципальных </w:t>
      </w:r>
      <w:r w:rsidR="00A2522D">
        <w:rPr>
          <w:rFonts w:ascii="Times New Roman" w:hAnsi="Times New Roman" w:cs="Times New Roman"/>
          <w:b/>
          <w:sz w:val="28"/>
          <w:szCs w:val="28"/>
        </w:rPr>
        <w:t>образований</w:t>
      </w:r>
      <w:r w:rsidRPr="001B571E">
        <w:rPr>
          <w:rFonts w:ascii="Times New Roman" w:hAnsi="Times New Roman" w:cs="Times New Roman"/>
          <w:b/>
          <w:sz w:val="28"/>
          <w:szCs w:val="28"/>
        </w:rPr>
        <w:t xml:space="preserve"> Республики Дагестан по охвату школ </w:t>
      </w:r>
      <w:r w:rsidR="001B571E"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Pr="001B571E">
        <w:rPr>
          <w:rFonts w:ascii="Times New Roman" w:hAnsi="Times New Roman" w:cs="Times New Roman"/>
          <w:b/>
          <w:color w:val="000000"/>
          <w:sz w:val="28"/>
          <w:szCs w:val="28"/>
        </w:rPr>
        <w:t>нлайн уроками Банка России</w:t>
      </w:r>
      <w:r w:rsidR="001B571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 ходе осенней сессии 2020 года</w:t>
      </w:r>
      <w:r w:rsidRPr="00467CD8">
        <w:rPr>
          <w:rStyle w:val="a6"/>
          <w:rFonts w:ascii="Times New Roman" w:hAnsi="Times New Roman" w:cs="Times New Roman"/>
          <w:color w:val="000000"/>
          <w:sz w:val="24"/>
          <w:szCs w:val="24"/>
        </w:rPr>
        <w:footnoteReference w:id="2"/>
      </w:r>
    </w:p>
    <w:p w:rsidR="002B49B2" w:rsidRDefault="002B49B2" w:rsidP="000D4270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D4270" w:rsidRDefault="000D4270" w:rsidP="000D4270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D4270" w:rsidRDefault="000D4270" w:rsidP="000D4270">
      <w:pPr>
        <w:jc w:val="center"/>
      </w:pPr>
    </w:p>
    <w:sectPr w:rsidR="000D4270" w:rsidSect="004F7597">
      <w:pgSz w:w="11906" w:h="16838"/>
      <w:pgMar w:top="1134" w:right="850" w:bottom="1134" w:left="56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5EB7" w:rsidRDefault="00695EB7" w:rsidP="004F7597">
      <w:pPr>
        <w:spacing w:after="0" w:line="240" w:lineRule="auto"/>
      </w:pPr>
      <w:r>
        <w:separator/>
      </w:r>
    </w:p>
  </w:endnote>
  <w:endnote w:type="continuationSeparator" w:id="1">
    <w:p w:rsidR="00695EB7" w:rsidRDefault="00695EB7" w:rsidP="004F75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5EB7" w:rsidRDefault="00695EB7" w:rsidP="004F7597">
      <w:pPr>
        <w:spacing w:after="0" w:line="240" w:lineRule="auto"/>
      </w:pPr>
      <w:r>
        <w:separator/>
      </w:r>
    </w:p>
  </w:footnote>
  <w:footnote w:type="continuationSeparator" w:id="1">
    <w:p w:rsidR="00695EB7" w:rsidRDefault="00695EB7" w:rsidP="004F7597">
      <w:pPr>
        <w:spacing w:after="0" w:line="240" w:lineRule="auto"/>
      </w:pPr>
      <w:r>
        <w:continuationSeparator/>
      </w:r>
    </w:p>
  </w:footnote>
  <w:footnote w:id="2">
    <w:p w:rsidR="000D4270" w:rsidRPr="00870A79" w:rsidRDefault="000D4270" w:rsidP="000D4270">
      <w:pPr>
        <w:pStyle w:val="a4"/>
      </w:pPr>
      <w:r>
        <w:rPr>
          <w:rStyle w:val="a6"/>
        </w:rPr>
        <w:footnoteRef/>
      </w:r>
      <w:r w:rsidRPr="00AD7937">
        <w:rPr>
          <w:rFonts w:ascii="Times New Roman" w:hAnsi="Times New Roman" w:cs="Times New Roman"/>
          <w:sz w:val="24"/>
          <w:szCs w:val="24"/>
        </w:rPr>
        <w:t>С=(</w:t>
      </w:r>
      <w:r w:rsidRPr="00AD7937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AD7937">
        <w:rPr>
          <w:rFonts w:ascii="Times New Roman" w:hAnsi="Times New Roman" w:cs="Times New Roman"/>
          <w:sz w:val="24"/>
          <w:szCs w:val="24"/>
        </w:rPr>
        <w:t>/</w:t>
      </w:r>
      <w:r w:rsidRPr="00AD7937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D7937">
        <w:rPr>
          <w:rFonts w:ascii="Times New Roman" w:hAnsi="Times New Roman" w:cs="Times New Roman"/>
          <w:sz w:val="24"/>
          <w:szCs w:val="24"/>
        </w:rPr>
        <w:t xml:space="preserve">)х100, где С- процент охвата школ Онлайн-уроками Банка России, </w:t>
      </w:r>
      <w:r w:rsidRPr="00AD7937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AD7937">
        <w:rPr>
          <w:rFonts w:ascii="Times New Roman" w:hAnsi="Times New Roman" w:cs="Times New Roman"/>
          <w:sz w:val="24"/>
          <w:szCs w:val="24"/>
        </w:rPr>
        <w:t>- количество школ МО, охваченных Онлайн-уроками Банка России; М – количество школ в МО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7597"/>
    <w:rsid w:val="000C2BD0"/>
    <w:rsid w:val="000D4270"/>
    <w:rsid w:val="001B571E"/>
    <w:rsid w:val="001F4BBD"/>
    <w:rsid w:val="002765A1"/>
    <w:rsid w:val="002B49B2"/>
    <w:rsid w:val="002F2466"/>
    <w:rsid w:val="004F7597"/>
    <w:rsid w:val="005300DD"/>
    <w:rsid w:val="006108E5"/>
    <w:rsid w:val="00681D57"/>
    <w:rsid w:val="00695EB7"/>
    <w:rsid w:val="00730DFF"/>
    <w:rsid w:val="009929E6"/>
    <w:rsid w:val="00A2522D"/>
    <w:rsid w:val="00A947BB"/>
    <w:rsid w:val="00AD7937"/>
    <w:rsid w:val="00B07A25"/>
    <w:rsid w:val="00C514F6"/>
    <w:rsid w:val="00C903F8"/>
    <w:rsid w:val="00C919A1"/>
    <w:rsid w:val="00D620D5"/>
    <w:rsid w:val="00E63B41"/>
    <w:rsid w:val="00FA76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8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F75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4F7597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F7597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F759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CBR</Company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Алиева Джамиля Мухумаевна</dc:creator>
  <cp:lastModifiedBy>User</cp:lastModifiedBy>
  <cp:revision>2</cp:revision>
  <dcterms:created xsi:type="dcterms:W3CDTF">2021-02-04T16:04:00Z</dcterms:created>
  <dcterms:modified xsi:type="dcterms:W3CDTF">2021-02-04T16:04:00Z</dcterms:modified>
</cp:coreProperties>
</file>